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A1" w:rsidRPr="005252A1" w:rsidRDefault="005252A1" w:rsidP="005252A1">
      <w:pPr>
        <w:jc w:val="center"/>
        <w:rPr>
          <w:b/>
          <w:bCs/>
        </w:rPr>
      </w:pPr>
      <w:r w:rsidRPr="005252A1">
        <w:rPr>
          <w:b/>
          <w:bCs/>
        </w:rPr>
        <w:t>Указ Президента РФ от 29 июня 2018 г. № 378 “О Национальном плане противодействия коррупции на 2018 - 2020 годы”</w:t>
      </w:r>
      <w:bookmarkStart w:id="0" w:name="_GoBack"/>
      <w:bookmarkEnd w:id="0"/>
    </w:p>
    <w:p w:rsidR="005252A1" w:rsidRPr="005252A1" w:rsidRDefault="005252A1" w:rsidP="005252A1">
      <w:r w:rsidRPr="005252A1">
        <w:t>3 июля 2018</w:t>
      </w:r>
    </w:p>
    <w:p w:rsidR="005252A1" w:rsidRPr="005252A1" w:rsidRDefault="005252A1" w:rsidP="005252A1">
      <w:pPr>
        <w:jc w:val="both"/>
      </w:pPr>
      <w:bookmarkStart w:id="1" w:name="0"/>
      <w:bookmarkEnd w:id="1"/>
      <w:r w:rsidRPr="005252A1">
        <w:t>В соответствии с пунктом 1 части 1 статьи 5 Федерального закона от 25 декабря 2008 г. № 273-ФЗ "О противодействии коррупции” постановляю:</w:t>
      </w:r>
    </w:p>
    <w:p w:rsidR="005252A1" w:rsidRPr="005252A1" w:rsidRDefault="005252A1" w:rsidP="005252A1">
      <w:pPr>
        <w:jc w:val="both"/>
      </w:pPr>
      <w:r w:rsidRPr="005252A1">
        <w:t>1. Утвердить прилагаемый </w:t>
      </w:r>
      <w:hyperlink r:id="rId5" w:anchor="1000" w:history="1">
        <w:r w:rsidRPr="005252A1">
          <w:rPr>
            <w:rStyle w:val="a3"/>
          </w:rPr>
          <w:t>Национальный план</w:t>
        </w:r>
      </w:hyperlink>
      <w:r w:rsidRPr="005252A1">
        <w:t> противодействия коррупции на 2018 - 2020 годы.</w:t>
      </w:r>
    </w:p>
    <w:p w:rsidR="005252A1" w:rsidRPr="005252A1" w:rsidRDefault="005252A1" w:rsidP="005252A1">
      <w:pPr>
        <w:jc w:val="both"/>
      </w:pPr>
      <w:r w:rsidRPr="005252A1">
        <w:t xml:space="preserve">2. </w:t>
      </w:r>
      <w:proofErr w:type="gramStart"/>
      <w:r w:rsidRPr="005252A1">
        <w:t>Руководителям федеральных органов исполнительной власти, иных федеральных государственных органов обеспечить в соответствии с </w:t>
      </w:r>
      <w:hyperlink r:id="rId6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> 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5252A1" w:rsidRPr="005252A1" w:rsidRDefault="005252A1" w:rsidP="005252A1">
      <w:pPr>
        <w:jc w:val="both"/>
      </w:pPr>
      <w:r w:rsidRPr="005252A1">
        <w:t>3. Рекомендовать:</w:t>
      </w:r>
    </w:p>
    <w:p w:rsidR="005252A1" w:rsidRPr="005252A1" w:rsidRDefault="005252A1" w:rsidP="005252A1">
      <w:pPr>
        <w:jc w:val="both"/>
      </w:pPr>
      <w:proofErr w:type="gramStart"/>
      <w:r w:rsidRPr="005252A1"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 </w:t>
      </w:r>
      <w:hyperlink r:id="rId7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> 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5252A1" w:rsidRPr="005252A1" w:rsidRDefault="005252A1" w:rsidP="005252A1">
      <w:pPr>
        <w:jc w:val="both"/>
      </w:pPr>
      <w:r w:rsidRPr="005252A1"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 </w:t>
      </w:r>
      <w:hyperlink r:id="rId8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 xml:space="preserve"> реализацию предусмотренных им мероприятий и внесение изменений в региональные антикоррупционные </w:t>
      </w:r>
      <w:proofErr w:type="gramStart"/>
      <w:r w:rsidRPr="005252A1">
        <w:t>программы</w:t>
      </w:r>
      <w:proofErr w:type="gramEnd"/>
      <w:r w:rsidRPr="005252A1"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5252A1" w:rsidRPr="005252A1" w:rsidRDefault="005252A1" w:rsidP="005252A1">
      <w:pPr>
        <w:jc w:val="both"/>
      </w:pPr>
      <w:r w:rsidRPr="005252A1">
        <w:t>4. Доклады о результатах исполнения </w:t>
      </w:r>
      <w:hyperlink r:id="rId9" w:anchor="3" w:history="1">
        <w:r w:rsidRPr="005252A1">
          <w:rPr>
            <w:rStyle w:val="a3"/>
          </w:rPr>
          <w:t>пункта 3</w:t>
        </w:r>
      </w:hyperlink>
      <w:r w:rsidRPr="005252A1">
        <w:t> 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5252A1" w:rsidRPr="005252A1" w:rsidRDefault="005252A1" w:rsidP="005252A1">
      <w:pPr>
        <w:jc w:val="both"/>
      </w:pPr>
      <w:r w:rsidRPr="005252A1">
        <w:t>5. Установить, что доклады о результатах исполнения настоящего Указа и выполнения </w:t>
      </w:r>
      <w:hyperlink r:id="rId10" w:anchor="1000" w:history="1">
        <w:r w:rsidRPr="005252A1">
          <w:rPr>
            <w:rStyle w:val="a3"/>
          </w:rPr>
          <w:t>Национального плана</w:t>
        </w:r>
      </w:hyperlink>
      <w:r w:rsidRPr="005252A1">
        <w:t> (далее - доклады) представляются:</w:t>
      </w:r>
    </w:p>
    <w:p w:rsidR="005252A1" w:rsidRPr="005252A1" w:rsidRDefault="005252A1" w:rsidP="005252A1">
      <w:pPr>
        <w:jc w:val="both"/>
      </w:pPr>
      <w:r w:rsidRPr="005252A1">
        <w:lastRenderedPageBreak/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5252A1" w:rsidRPr="005252A1" w:rsidRDefault="005252A1" w:rsidP="005252A1">
      <w:pPr>
        <w:jc w:val="both"/>
      </w:pPr>
      <w:r w:rsidRPr="005252A1">
        <w:t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1" w:anchor="1000" w:history="1">
        <w:r w:rsidRPr="005252A1">
          <w:rPr>
            <w:rStyle w:val="a3"/>
          </w:rPr>
          <w:t>Национальным планом</w:t>
        </w:r>
      </w:hyperlink>
      <w:r>
        <w:t xml:space="preserve"> </w:t>
      </w:r>
      <w:r w:rsidRPr="005252A1">
        <w:t>даты представления докладов;</w:t>
      </w:r>
    </w:p>
    <w:p w:rsidR="005252A1" w:rsidRPr="005252A1" w:rsidRDefault="005252A1" w:rsidP="005252A1">
      <w:pPr>
        <w:jc w:val="both"/>
      </w:pPr>
      <w:r w:rsidRPr="005252A1">
        <w:t>в) иными федеральными государственными органами и организациями - Президенту Российской Федерации;</w:t>
      </w:r>
    </w:p>
    <w:p w:rsidR="005252A1" w:rsidRPr="005252A1" w:rsidRDefault="005252A1" w:rsidP="005252A1">
      <w:pPr>
        <w:jc w:val="both"/>
      </w:pPr>
      <w:r w:rsidRPr="005252A1"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5252A1">
        <w:t>Сводные доклады представляются Президенту Российской Федерации в течение одного месяца с установленной </w:t>
      </w:r>
      <w:hyperlink r:id="rId12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> даты представления докладов;</w:t>
      </w:r>
      <w:proofErr w:type="gramEnd"/>
    </w:p>
    <w:p w:rsidR="005252A1" w:rsidRPr="005252A1" w:rsidRDefault="005252A1" w:rsidP="005252A1">
      <w:pPr>
        <w:jc w:val="both"/>
      </w:pPr>
      <w:r w:rsidRPr="005252A1">
        <w:t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 </w:t>
      </w:r>
      <w:hyperlink r:id="rId13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 xml:space="preserve"> даты представления докладов. </w:t>
      </w:r>
      <w:proofErr w:type="gramStart"/>
      <w:r w:rsidRPr="005252A1"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5252A1" w:rsidRPr="005252A1" w:rsidRDefault="005252A1" w:rsidP="005252A1">
      <w:pPr>
        <w:jc w:val="both"/>
      </w:pPr>
      <w:r w:rsidRPr="005252A1"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5252A1">
        <w:t>Сводные доклады представляются Президенту Российской Федерации в течение одного месяца с установленной </w:t>
      </w:r>
      <w:hyperlink r:id="rId14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> даты представления докладов;</w:t>
      </w:r>
      <w:proofErr w:type="gramEnd"/>
    </w:p>
    <w:p w:rsidR="005252A1" w:rsidRPr="005252A1" w:rsidRDefault="005252A1" w:rsidP="005252A1">
      <w:pPr>
        <w:jc w:val="both"/>
      </w:pPr>
      <w:r w:rsidRPr="005252A1"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</w:t>
      </w:r>
      <w:r w:rsidRPr="005252A1">
        <w:lastRenderedPageBreak/>
        <w:t>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 </w:t>
      </w:r>
      <w:hyperlink r:id="rId15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 xml:space="preserve"> даты представления докладов. </w:t>
      </w:r>
      <w:proofErr w:type="gramStart"/>
      <w:r w:rsidRPr="005252A1"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5252A1" w:rsidRPr="005252A1" w:rsidRDefault="005252A1" w:rsidP="005252A1">
      <w:pPr>
        <w:jc w:val="both"/>
      </w:pPr>
      <w:r w:rsidRPr="005252A1">
        <w:t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 </w:t>
      </w:r>
      <w:hyperlink r:id="rId16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> даты представления докладов.</w:t>
      </w:r>
    </w:p>
    <w:p w:rsidR="005252A1" w:rsidRPr="005252A1" w:rsidRDefault="005252A1" w:rsidP="005252A1">
      <w:pPr>
        <w:jc w:val="both"/>
      </w:pPr>
      <w:r w:rsidRPr="005252A1">
        <w:t>6. Президиуму Совета при Президенте Российской Федерации по противодействию коррупции:</w:t>
      </w:r>
    </w:p>
    <w:p w:rsidR="005252A1" w:rsidRPr="005252A1" w:rsidRDefault="005252A1" w:rsidP="005252A1">
      <w:pPr>
        <w:jc w:val="both"/>
      </w:pPr>
      <w:r w:rsidRPr="005252A1">
        <w:t>а) образовать рабочую группу по мониторингу реализации мероприятий, предусмотренных </w:t>
      </w:r>
      <w:hyperlink r:id="rId17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> противодействия коррупции на 2018 - 2020 годы;</w:t>
      </w:r>
    </w:p>
    <w:p w:rsidR="005252A1" w:rsidRPr="005252A1" w:rsidRDefault="005252A1" w:rsidP="005252A1">
      <w:pPr>
        <w:jc w:val="both"/>
      </w:pPr>
      <w:r w:rsidRPr="005252A1">
        <w:t>б) рассматривать ежегодно доклад рабочей группы, названной в </w:t>
      </w:r>
      <w:hyperlink r:id="rId18" w:anchor="61" w:history="1">
        <w:r w:rsidRPr="005252A1">
          <w:rPr>
            <w:rStyle w:val="a3"/>
          </w:rPr>
          <w:t>подпункте "а"</w:t>
        </w:r>
      </w:hyperlink>
      <w:r w:rsidRPr="005252A1">
        <w:t> настоящего пункта, о реализации за отчетный период мероприятий, предусмотренных </w:t>
      </w:r>
      <w:hyperlink r:id="rId19" w:anchor="1000" w:history="1">
        <w:r w:rsidRPr="005252A1">
          <w:rPr>
            <w:rStyle w:val="a3"/>
          </w:rPr>
          <w:t>Национальным планом</w:t>
        </w:r>
      </w:hyperlink>
      <w:r w:rsidRPr="005252A1">
        <w:t>.</w:t>
      </w:r>
    </w:p>
    <w:p w:rsidR="005252A1" w:rsidRPr="005252A1" w:rsidRDefault="005252A1" w:rsidP="005252A1">
      <w:pPr>
        <w:jc w:val="both"/>
      </w:pPr>
      <w:r w:rsidRPr="005252A1"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5252A1" w:rsidRPr="005252A1" w:rsidRDefault="005252A1" w:rsidP="005252A1">
      <w:pPr>
        <w:jc w:val="both"/>
      </w:pPr>
      <w:r w:rsidRPr="005252A1">
        <w:t>8. Настоящий Указ вступает в силу со дня его подписания.</w:t>
      </w:r>
    </w:p>
    <w:p w:rsidR="00C6110D" w:rsidRDefault="005252A1" w:rsidP="005252A1">
      <w:pPr>
        <w:jc w:val="both"/>
      </w:pPr>
      <w:r w:rsidRPr="005252A1">
        <w:br/>
      </w:r>
      <w:r w:rsidRPr="005252A1">
        <w:br/>
      </w:r>
    </w:p>
    <w:sectPr w:rsidR="00C6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BF"/>
    <w:rsid w:val="005252A1"/>
    <w:rsid w:val="00C220BF"/>
    <w:rsid w:val="00C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0"/>
        <w:sz w:val="26"/>
        <w:szCs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0"/>
        <w:sz w:val="26"/>
        <w:szCs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77694/" TargetMode="External"/><Relationship Id="rId13" Type="http://schemas.openxmlformats.org/officeDocument/2006/relationships/hyperlink" Target="http://www.garant.ru/products/ipo/prime/doc/71877694/" TargetMode="External"/><Relationship Id="rId18" Type="http://schemas.openxmlformats.org/officeDocument/2006/relationships/hyperlink" Target="http://www.garant.ru/products/ipo/prime/doc/7187769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arant.ru/products/ipo/prime/doc/71877694/" TargetMode="External"/><Relationship Id="rId12" Type="http://schemas.openxmlformats.org/officeDocument/2006/relationships/hyperlink" Target="http://www.garant.ru/products/ipo/prime/doc/71877694/" TargetMode="External"/><Relationship Id="rId17" Type="http://schemas.openxmlformats.org/officeDocument/2006/relationships/hyperlink" Target="http://www.garant.ru/products/ipo/prime/doc/7187769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77694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77694/" TargetMode="External"/><Relationship Id="rId11" Type="http://schemas.openxmlformats.org/officeDocument/2006/relationships/hyperlink" Target="http://www.garant.ru/products/ipo/prime/doc/71877694/" TargetMode="External"/><Relationship Id="rId5" Type="http://schemas.openxmlformats.org/officeDocument/2006/relationships/hyperlink" Target="http://www.garant.ru/products/ipo/prime/doc/71877694/" TargetMode="External"/><Relationship Id="rId15" Type="http://schemas.openxmlformats.org/officeDocument/2006/relationships/hyperlink" Target="http://www.garant.ru/products/ipo/prime/doc/71877694/" TargetMode="External"/><Relationship Id="rId10" Type="http://schemas.openxmlformats.org/officeDocument/2006/relationships/hyperlink" Target="http://www.garant.ru/products/ipo/prime/doc/71877694/" TargetMode="External"/><Relationship Id="rId19" Type="http://schemas.openxmlformats.org/officeDocument/2006/relationships/hyperlink" Target="http://www.garant.ru/products/ipo/prime/doc/71877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77694/" TargetMode="External"/><Relationship Id="rId14" Type="http://schemas.openxmlformats.org/officeDocument/2006/relationships/hyperlink" Target="http://www.garant.ru/products/ipo/prime/doc/71877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Алексеевна</dc:creator>
  <cp:keywords/>
  <dc:description/>
  <cp:lastModifiedBy>Мария Алексеевна</cp:lastModifiedBy>
  <cp:revision>3</cp:revision>
  <dcterms:created xsi:type="dcterms:W3CDTF">2018-10-17T06:12:00Z</dcterms:created>
  <dcterms:modified xsi:type="dcterms:W3CDTF">2018-10-17T06:13:00Z</dcterms:modified>
</cp:coreProperties>
</file>